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A6" w:rsidRPr="00807082" w:rsidRDefault="00CD37A6" w:rsidP="00CD37A6">
      <w:pPr>
        <w:spacing w:after="0" w:line="240" w:lineRule="auto"/>
        <w:ind w:left="113"/>
        <w:jc w:val="center"/>
        <w:rPr>
          <w:rFonts w:ascii="Times New Roman" w:hAnsi="Times New Roman" w:cs="Times New Roman"/>
          <w:sz w:val="28"/>
          <w:szCs w:val="28"/>
        </w:rPr>
      </w:pPr>
      <w:r w:rsidRPr="00807082">
        <w:rPr>
          <w:rFonts w:ascii="Times New Roman" w:hAnsi="Times New Roman" w:cs="Times New Roman"/>
          <w:sz w:val="28"/>
          <w:szCs w:val="28"/>
        </w:rPr>
        <w:t xml:space="preserve">МБОУ </w:t>
      </w:r>
      <w:proofErr w:type="spellStart"/>
      <w:r w:rsidR="00120A7F">
        <w:rPr>
          <w:rFonts w:ascii="Times New Roman" w:hAnsi="Times New Roman" w:cs="Times New Roman"/>
          <w:sz w:val="28"/>
          <w:szCs w:val="28"/>
        </w:rPr>
        <w:t>Затонновская</w:t>
      </w:r>
      <w:proofErr w:type="spellEnd"/>
      <w:r w:rsidR="00120A7F">
        <w:rPr>
          <w:rFonts w:ascii="Times New Roman" w:hAnsi="Times New Roman" w:cs="Times New Roman"/>
          <w:sz w:val="28"/>
          <w:szCs w:val="28"/>
        </w:rPr>
        <w:t xml:space="preserve"> </w:t>
      </w:r>
      <w:r w:rsidRPr="00807082">
        <w:rPr>
          <w:rFonts w:ascii="Times New Roman" w:hAnsi="Times New Roman" w:cs="Times New Roman"/>
          <w:sz w:val="28"/>
          <w:szCs w:val="28"/>
        </w:rPr>
        <w:t>ООШ</w:t>
      </w:r>
    </w:p>
    <w:p w:rsidR="00CD37A6" w:rsidRPr="00807082" w:rsidRDefault="00CD37A6" w:rsidP="00CD37A6">
      <w:pPr>
        <w:spacing w:after="0" w:line="240" w:lineRule="auto"/>
        <w:ind w:left="113"/>
        <w:jc w:val="center"/>
        <w:rPr>
          <w:rFonts w:ascii="Times New Roman" w:hAnsi="Times New Roman" w:cs="Times New Roman"/>
          <w:sz w:val="28"/>
          <w:szCs w:val="28"/>
        </w:rPr>
      </w:pPr>
      <w:r w:rsidRPr="00807082">
        <w:rPr>
          <w:rFonts w:ascii="Times New Roman" w:hAnsi="Times New Roman" w:cs="Times New Roman"/>
          <w:sz w:val="28"/>
          <w:szCs w:val="28"/>
        </w:rPr>
        <w:t>Илекского района Оренбургской области</w:t>
      </w:r>
    </w:p>
    <w:p w:rsidR="00CD37A6" w:rsidRPr="005B5311" w:rsidRDefault="00CD37A6" w:rsidP="00CD37A6">
      <w:pPr>
        <w:spacing w:after="0" w:line="240" w:lineRule="auto"/>
        <w:ind w:left="113"/>
        <w:jc w:val="right"/>
        <w:rPr>
          <w:rFonts w:ascii="Times New Roman" w:hAnsi="Times New Roman" w:cs="Times New Roman"/>
          <w:sz w:val="28"/>
          <w:szCs w:val="28"/>
        </w:rPr>
      </w:pPr>
      <w:r w:rsidRPr="005B5311">
        <w:rPr>
          <w:rFonts w:ascii="Times New Roman" w:hAnsi="Times New Roman" w:cs="Times New Roman"/>
          <w:szCs w:val="28"/>
        </w:rPr>
        <w:t>УТВЕРЖДАЮ:</w:t>
      </w:r>
    </w:p>
    <w:p w:rsidR="00CD37A6" w:rsidRPr="005B5311" w:rsidRDefault="00120A7F" w:rsidP="00CD37A6">
      <w:pPr>
        <w:spacing w:after="0" w:line="240" w:lineRule="auto"/>
        <w:ind w:left="113"/>
        <w:jc w:val="right"/>
        <w:rPr>
          <w:rFonts w:ascii="Times New Roman" w:hAnsi="Times New Roman" w:cs="Times New Roman"/>
          <w:b/>
          <w:i/>
          <w:noProof/>
          <w:sz w:val="28"/>
          <w:szCs w:val="28"/>
        </w:rPr>
      </w:pPr>
      <w:r>
        <w:rPr>
          <w:noProof/>
        </w:rPr>
        <w:drawing>
          <wp:inline distT="0" distB="0" distL="0" distR="0" wp14:anchorId="7095638A" wp14:editId="2E18A796">
            <wp:extent cx="1760220" cy="1219200"/>
            <wp:effectExtent l="0" t="0" r="0" b="0"/>
            <wp:docPr id="2" name="Рисунок 2" descr="Скан подписи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н подписи -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0220" cy="1219200"/>
                    </a:xfrm>
                    <a:prstGeom prst="rect">
                      <a:avLst/>
                    </a:prstGeom>
                    <a:noFill/>
                    <a:ln>
                      <a:noFill/>
                    </a:ln>
                  </pic:spPr>
                </pic:pic>
              </a:graphicData>
            </a:graphic>
          </wp:inline>
        </w:drawing>
      </w:r>
    </w:p>
    <w:p w:rsidR="00CD37A6" w:rsidRPr="005B5311" w:rsidRDefault="00120A7F" w:rsidP="00CD37A6">
      <w:pPr>
        <w:spacing w:after="0" w:line="240" w:lineRule="auto"/>
        <w:jc w:val="right"/>
        <w:rPr>
          <w:rFonts w:ascii="Times New Roman" w:hAnsi="Times New Roman" w:cs="Times New Roman"/>
          <w:b/>
          <w:sz w:val="28"/>
          <w:szCs w:val="28"/>
        </w:rPr>
      </w:pPr>
      <w:r>
        <w:rPr>
          <w:rFonts w:ascii="Times New Roman" w:hAnsi="Times New Roman" w:cs="Times New Roman"/>
          <w:noProof/>
          <w:sz w:val="28"/>
          <w:szCs w:val="28"/>
        </w:rPr>
        <w:t>Приказ № 39 от 31.08</w:t>
      </w:r>
      <w:r w:rsidR="00CD37A6" w:rsidRPr="005B5311">
        <w:rPr>
          <w:rFonts w:ascii="Times New Roman" w:hAnsi="Times New Roman" w:cs="Times New Roman"/>
          <w:noProof/>
          <w:sz w:val="28"/>
          <w:szCs w:val="28"/>
        </w:rPr>
        <w:t>.2023г.</w:t>
      </w:r>
    </w:p>
    <w:p w:rsidR="00CD37A6" w:rsidRPr="005B5311" w:rsidRDefault="00CD37A6" w:rsidP="00CD37A6">
      <w:pPr>
        <w:spacing w:after="0" w:line="240" w:lineRule="auto"/>
        <w:jc w:val="right"/>
        <w:rPr>
          <w:rFonts w:ascii="Times New Roman" w:hAnsi="Times New Roman" w:cs="Times New Roman"/>
          <w:b/>
          <w:sz w:val="28"/>
          <w:szCs w:val="28"/>
        </w:rPr>
      </w:pPr>
    </w:p>
    <w:p w:rsidR="00CD37A6" w:rsidRDefault="00CD37A6" w:rsidP="00CD37A6">
      <w:pPr>
        <w:spacing w:after="0" w:line="240" w:lineRule="auto"/>
        <w:jc w:val="center"/>
        <w:rPr>
          <w:rFonts w:ascii="Times New Roman" w:hAnsi="Times New Roman" w:cs="Times New Roman"/>
          <w:b/>
          <w:sz w:val="32"/>
          <w:szCs w:val="24"/>
        </w:rPr>
      </w:pPr>
      <w:bookmarkStart w:id="0" w:name="_GoBack"/>
      <w:bookmarkEnd w:id="0"/>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Программа</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урегулирования конфликтов  </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между участниками образовательного процесса</w:t>
      </w:r>
    </w:p>
    <w:p w:rsidR="00CA4441" w:rsidRPr="00CA4441" w:rsidRDefault="00CA4441" w:rsidP="00CA4441">
      <w:pPr>
        <w:shd w:val="clear" w:color="auto" w:fill="FFFFFF"/>
        <w:spacing w:after="0" w:line="240" w:lineRule="auto"/>
        <w:jc w:val="center"/>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«Восстановительная медиация»</w:t>
      </w:r>
    </w:p>
    <w:p w:rsidR="00CA4441" w:rsidRDefault="00CD37A6" w:rsidP="00CA4441">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в МБОУ </w:t>
      </w:r>
      <w:proofErr w:type="spellStart"/>
      <w:r w:rsidR="00120A7F">
        <w:rPr>
          <w:rFonts w:ascii="Times New Roman" w:eastAsia="Times New Roman" w:hAnsi="Times New Roman" w:cs="Times New Roman"/>
          <w:b/>
          <w:bCs/>
          <w:color w:val="000000"/>
          <w:sz w:val="28"/>
        </w:rPr>
        <w:t>Затонновская</w:t>
      </w:r>
      <w:proofErr w:type="spellEnd"/>
      <w:r w:rsidR="00120A7F">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ООШ </w:t>
      </w:r>
      <w:proofErr w:type="spellStart"/>
      <w:r>
        <w:rPr>
          <w:rFonts w:ascii="Times New Roman" w:eastAsia="Times New Roman" w:hAnsi="Times New Roman" w:cs="Times New Roman"/>
          <w:b/>
          <w:bCs/>
          <w:color w:val="000000"/>
          <w:sz w:val="28"/>
        </w:rPr>
        <w:t>Илекского</w:t>
      </w:r>
      <w:proofErr w:type="spellEnd"/>
      <w:r>
        <w:rPr>
          <w:rFonts w:ascii="Times New Roman" w:eastAsia="Times New Roman" w:hAnsi="Times New Roman" w:cs="Times New Roman"/>
          <w:b/>
          <w:bCs/>
          <w:color w:val="000000"/>
          <w:sz w:val="28"/>
        </w:rPr>
        <w:t xml:space="preserve"> района Оренбургской области</w:t>
      </w:r>
    </w:p>
    <w:p w:rsidR="00CD37A6" w:rsidRPr="00CA4441" w:rsidRDefault="00CD37A6" w:rsidP="00CA4441">
      <w:pPr>
        <w:shd w:val="clear" w:color="auto" w:fill="FFFFFF"/>
        <w:spacing w:after="0" w:line="240" w:lineRule="auto"/>
        <w:jc w:val="center"/>
        <w:rPr>
          <w:rFonts w:ascii="Times New Roman" w:eastAsia="Times New Roman" w:hAnsi="Times New Roman" w:cs="Times New Roman"/>
          <w:color w:val="000000"/>
          <w:sz w:val="20"/>
          <w:szCs w:val="20"/>
        </w:rPr>
      </w:pPr>
    </w:p>
    <w:p w:rsidR="00CA4441" w:rsidRPr="00CA4441" w:rsidRDefault="00CA4441" w:rsidP="00CD37A6">
      <w:pPr>
        <w:spacing w:after="0" w:line="240" w:lineRule="auto"/>
        <w:jc w:val="center"/>
        <w:rPr>
          <w:rFonts w:ascii="Times New Roman" w:eastAsia="Times New Roman" w:hAnsi="Times New Roman" w:cs="Times New Roman"/>
          <w:sz w:val="24"/>
          <w:szCs w:val="24"/>
        </w:rPr>
      </w:pPr>
      <w:r w:rsidRPr="00CA4441">
        <w:rPr>
          <w:rFonts w:ascii="Times New Roman" w:eastAsia="Times New Roman" w:hAnsi="Times New Roman" w:cs="Times New Roman"/>
          <w:b/>
          <w:bCs/>
          <w:color w:val="000000"/>
          <w:sz w:val="28"/>
        </w:rPr>
        <w:t>ПОЯСНИТЕЛЬНАЯ ЗАПИСКА</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 xml:space="preserve">Модель школьных и </w:t>
      </w:r>
      <w:r w:rsidR="00CD37A6">
        <w:rPr>
          <w:rFonts w:ascii="Times New Roman" w:eastAsia="Times New Roman" w:hAnsi="Times New Roman" w:cs="Times New Roman"/>
          <w:color w:val="000000"/>
          <w:sz w:val="28"/>
        </w:rPr>
        <w:t>территориальных служб медиации</w:t>
      </w:r>
      <w:r w:rsidRPr="00CA4441">
        <w:rPr>
          <w:rFonts w:ascii="Times New Roman" w:eastAsia="Times New Roman" w:hAnsi="Times New Roman" w:cs="Times New Roman"/>
          <w:color w:val="000000"/>
          <w:sz w:val="28"/>
        </w:rPr>
        <w:t xml:space="preserve"> разработана в России и опирается на традиционные практики примирения и урегулирования конфликтов в сообществе. Практика школьных и территориальных служб примирения основывается на концепции восстановительного правосудия и реализуется в форме восстановительных программ: «программа примирения», «программа по заглаживанию вреда», «круг сообщества», «семейный совет» («семейная конференция»), «профилактическая восстановительная программа», «школьная конференция» и другие. В восстановительных программах стороны конфликта (включая родных и близких несовершеннолетних участников конфликта) в ходе переговоров с помощью нейтральной третьей стороны (ведущего восстановительных программ) разрешают конфликт, находят лучшее для всех участников решение и принимают на себя ответственность за его реализацию без внешнего принуждения.</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Для подготовки сторон конфликта к участию в восстановительной программе и организации самой восстановительной программы нужен человек, владеющий теорией и практикой применения восстановительного подхода. Ведущий восстановительных программ (специалист службы примирения) создает условия для восстановления у сторон конфликта способности понимать друг друга и договариваться о приемлемых для них и общества вариантах разрешения конфликтных или криминальных ситуаций. Он также организует поддержку выработанного соглашения со стороны значимого для них социального окружения (близких и уважаемых ими людей). В ходе восстановительной медиации важно, чтобы стороны имели возможность освободиться от негативных состояний, прекратили вражду и обрели ресурсы для совместного поиска выхода из ситуации.</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lastRenderedPageBreak/>
        <w:t>Важнейшими в восстановительном подходе являются понятия вреда (в том числе </w:t>
      </w:r>
      <w:r w:rsidRPr="00CA4441">
        <w:rPr>
          <w:rFonts w:ascii="Times New Roman" w:eastAsia="Times New Roman" w:hAnsi="Times New Roman" w:cs="Times New Roman"/>
          <w:i/>
          <w:iCs/>
          <w:color w:val="000000"/>
          <w:sz w:val="28"/>
        </w:rPr>
        <w:t>обиды</w:t>
      </w:r>
      <w:r w:rsidRPr="00CA4441">
        <w:rPr>
          <w:rFonts w:ascii="Times New Roman" w:eastAsia="Times New Roman" w:hAnsi="Times New Roman" w:cs="Times New Roman"/>
          <w:color w:val="000000"/>
          <w:sz w:val="28"/>
        </w:rPr>
        <w:t>) и ответственности. Вред в восстановительном подходе – это действия одного человека по отношению к другому, в результате которого был причинен ущерб, что-либо было нарушено или разрушено (в том числе и отношения), и что воспринимается другим как несправедливость. Причинение вреда ведет к появлению негативных последствий для пострадавшего: материальных, физических, вред в форме разрушившихся отношений и т.д. Вред – понятие субъективное, определяется пострадавшим (жертвой). Потому исправление причиненного жертве вреда в восстановительном подходе не является наказанием для человека, причинившего вред, оно является восстановлением справедливости и мира в сообществе. Ответственность в восстановительном подходе понимается как обязательство по заглаживанию вреда, то есть исправление негативных последствий случившегося для затронутых ситуацией людей. При заглаживании вреда большое значение имеют раскаяние и прощение. Таким образом, понятие справедливости в восстановительном подходе связано с </w:t>
      </w:r>
      <w:r w:rsidRPr="00CA4441">
        <w:rPr>
          <w:rFonts w:ascii="Times New Roman" w:eastAsia="Times New Roman" w:hAnsi="Times New Roman" w:cs="Times New Roman"/>
          <w:i/>
          <w:iCs/>
          <w:color w:val="000000"/>
          <w:sz w:val="28"/>
        </w:rPr>
        <w:t>заглаживанием причиненного вреда</w:t>
      </w:r>
      <w:r w:rsidRPr="00CA4441">
        <w:rPr>
          <w:rFonts w:ascii="Times New Roman" w:eastAsia="Times New Roman" w:hAnsi="Times New Roman" w:cs="Times New Roman"/>
          <w:color w:val="000000"/>
          <w:sz w:val="28"/>
        </w:rPr>
        <w:t>, и в этом его отличие от принятых в уголовном правосудии представлений о справедливости как </w:t>
      </w:r>
      <w:r w:rsidRPr="00CA4441">
        <w:rPr>
          <w:rFonts w:ascii="Times New Roman" w:eastAsia="Times New Roman" w:hAnsi="Times New Roman" w:cs="Times New Roman"/>
          <w:i/>
          <w:iCs/>
          <w:color w:val="000000"/>
          <w:sz w:val="28"/>
        </w:rPr>
        <w:t>наказании</w:t>
      </w:r>
      <w:r w:rsidRPr="00CA4441">
        <w:rPr>
          <w:rFonts w:ascii="Times New Roman" w:eastAsia="Times New Roman" w:hAnsi="Times New Roman" w:cs="Times New Roman"/>
          <w:color w:val="000000"/>
          <w:sz w:val="28"/>
        </w:rPr>
        <w:t> нарушителя.</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Ответственность за исправление причиненного вреда рассматривается не только при правонарушении, но и в конфликте, где стороны часто взаимно причиняют друг другу вред. «Поиск виноватого» не способствует взаимопониманию и урегулированию конфликта в отличие от обсуждения причиненного вреда и совместного поиска путей его исправления. В школьной жизни часто вред бывает взаимным (драка, оскорбления), соответственно, ставится вопрос о взаимном заглаживании причиненного вреда.</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Одним из важных аспектов восстановительного подхода применительно к несовершеннолетним является восстановление позитивного родительского влияния на них, поддержка позитивных изменений несовершеннолетнего со стороны его родных и близких, педагогов, одноклассников, друзей, а также забота о будущем: создание условий для того, чтобы произошедшее «стало уроком» и подобное больше не повторилось.</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 xml:space="preserve">Цель специалиста службы примирения (ведущего восстановительного программ) состоит в создании наилучших условий для реализации принципов восстановительного подхода (восстановительного правосудия). Специалист службы примирения является нейтральной фигурой, в равной степени поддерживающей усилия сторон, направленные на урегулирование конфликтной ситуации либо правонарушения (преступления) несовершеннолетнего на основе восстановительных принципов. Специалист службы примирения (ведущий восстановительных программ) сначала подготавливает стороны конфликта (или участников противоправной ситуации) к совместной встрече по урегулированию конфликта и заглаживанию причиненного вреда. На совместной встрече сторон </w:t>
      </w:r>
      <w:r w:rsidRPr="00CA4441">
        <w:rPr>
          <w:rFonts w:ascii="Times New Roman" w:eastAsia="Times New Roman" w:hAnsi="Times New Roman" w:cs="Times New Roman"/>
          <w:color w:val="000000"/>
          <w:sz w:val="28"/>
        </w:rPr>
        <w:lastRenderedPageBreak/>
        <w:t>специалист службы примирения (ведущий восстановительных программ) создает максимальные условия для реализации </w:t>
      </w:r>
      <w:r w:rsidRPr="00CA4441">
        <w:rPr>
          <w:rFonts w:ascii="Times New Roman" w:eastAsia="Times New Roman" w:hAnsi="Times New Roman" w:cs="Times New Roman"/>
          <w:i/>
          <w:iCs/>
          <w:color w:val="000000"/>
          <w:sz w:val="28"/>
        </w:rPr>
        <w:t>участниками</w:t>
      </w:r>
      <w:r w:rsidRPr="00CA4441">
        <w:rPr>
          <w:rFonts w:ascii="Times New Roman" w:eastAsia="Times New Roman" w:hAnsi="Times New Roman" w:cs="Times New Roman"/>
          <w:b/>
          <w:bCs/>
          <w:color w:val="000000"/>
          <w:sz w:val="28"/>
        </w:rPr>
        <w:t> </w:t>
      </w:r>
      <w:r w:rsidRPr="00CA4441">
        <w:rPr>
          <w:rFonts w:ascii="Times New Roman" w:eastAsia="Times New Roman" w:hAnsi="Times New Roman" w:cs="Times New Roman"/>
          <w:color w:val="000000"/>
          <w:sz w:val="28"/>
        </w:rPr>
        <w:t>принципов восстановительного подхода.</w:t>
      </w:r>
    </w:p>
    <w:p w:rsidR="00CA4441" w:rsidRPr="00CA4441" w:rsidRDefault="00CA4441" w:rsidP="00CA4441">
      <w:pPr>
        <w:numPr>
          <w:ilvl w:val="0"/>
          <w:numId w:val="1"/>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i/>
          <w:iCs/>
          <w:color w:val="000000"/>
          <w:sz w:val="28"/>
        </w:rPr>
        <w:t>Принципы восстановительного подхода к урегулированию конфликтов и реагированию на правонарушения несовершеннолетних:</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Восстановление у участников конфликта/правонарушения способности понимать последствия конфликта или криминальной ситуации для себя, своих близких и для второй стороны, прекращение вражды между участниками конфликта/правонарушения.</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Ответственность обидчика перед жертвой (если в ситуации был правонарушитель), состоящая в заглаживании причиненного вреда силами самого обидчика (насколько это возможно и как это реализовать, обсуждается на восстановительной программе).</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Исцеление жертвы (если в ситуации была жертва) в процессе заглаживания нарушителем причиненного жертве вреда и ответа на волнующие жертву вопросы со стороны обидчика и его родных.</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Принятие самими участниками конфликтной ситуации (если стороны конфликта «равны») на себя ответственности по ее урегулированию, исключающее насилие или дальнейшее причинение вреда.</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Планирование сторонами конфликта будущего, позволяющего избежать повторения подобных ситуаций в дальнейшем, формирование более ответственного поведения. Предотвращение «навешивания ярлыков» на участников конфликта или правонарушения.</w:t>
      </w:r>
    </w:p>
    <w:p w:rsidR="00CA4441" w:rsidRPr="00CA4441" w:rsidRDefault="00CA4441" w:rsidP="00CA4441">
      <w:pPr>
        <w:numPr>
          <w:ilvl w:val="0"/>
          <w:numId w:val="2"/>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Восстановление у участников ситуации с помощью уважаемых ими людей ценностных установок (ориентиров) мирного проживания в сообществе. Поддержка со стороны родных и близких позитивных изменений у сторон конфликта, а также самоконтроля у несовершеннолетних при выполнении договора. Восстановление конструктивной родительской позиции по отношению к проступку несовершеннолетнего.</w:t>
      </w:r>
    </w:p>
    <w:p w:rsidR="00CA4441" w:rsidRPr="00CA4441" w:rsidRDefault="00CA4441" w:rsidP="00CA4441">
      <w:pPr>
        <w:shd w:val="clear" w:color="auto" w:fill="FFFFFF"/>
        <w:spacing w:after="0" w:line="240" w:lineRule="auto"/>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color w:val="000000"/>
          <w:sz w:val="28"/>
        </w:rPr>
        <w:t>Сам процесс урегулирования конфликта и\или разрешения трудной ситуации проходит по определенным этапам, подробнее ознакомиться с которыми можно в изданиях Центра «Судебно-правовая реформа».</w:t>
      </w:r>
    </w:p>
    <w:p w:rsidR="00CA4441" w:rsidRPr="00CA4441" w:rsidRDefault="00CA4441" w:rsidP="00CA4441">
      <w:pPr>
        <w:numPr>
          <w:ilvl w:val="0"/>
          <w:numId w:val="3"/>
        </w:numPr>
        <w:shd w:val="clear" w:color="auto" w:fill="FFFFFF"/>
        <w:spacing w:before="24" w:after="24" w:line="240" w:lineRule="auto"/>
        <w:ind w:left="36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i/>
          <w:iCs/>
          <w:color w:val="000000"/>
          <w:sz w:val="28"/>
        </w:rPr>
        <w:t>Принципы организации </w:t>
      </w:r>
      <w:r w:rsidRPr="00CA4441">
        <w:rPr>
          <w:rFonts w:ascii="Times New Roman" w:eastAsia="Times New Roman" w:hAnsi="Times New Roman" w:cs="Times New Roman"/>
          <w:b/>
          <w:bCs/>
          <w:i/>
          <w:iCs/>
          <w:color w:val="000000"/>
          <w:sz w:val="28"/>
          <w:u w:val="single"/>
        </w:rPr>
        <w:t>процесса</w:t>
      </w:r>
      <w:r w:rsidRPr="00CA4441">
        <w:rPr>
          <w:rFonts w:ascii="Times New Roman" w:eastAsia="Times New Roman" w:hAnsi="Times New Roman" w:cs="Times New Roman"/>
          <w:b/>
          <w:bCs/>
          <w:i/>
          <w:iCs/>
          <w:color w:val="000000"/>
          <w:sz w:val="28"/>
        </w:rPr>
        <w:t> проведения восстановительных программ:</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Добровольность участия сторон.</w:t>
      </w:r>
      <w:r w:rsidRPr="00CA4441">
        <w:rPr>
          <w:rFonts w:ascii="Times New Roman" w:eastAsia="Times New Roman" w:hAnsi="Times New Roman" w:cs="Times New Roman"/>
          <w:color w:val="000000"/>
          <w:sz w:val="28"/>
        </w:rPr>
        <w:t> Стороны участвуют во встрече добровольно, принуждение в какой-либо форме сторон к участию недопустимо. Стороны вправе отказаться от участия в восстановительной программе как до ее начала, так и в ходе самой программы.</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Информированность сторон.</w:t>
      </w:r>
      <w:r w:rsidRPr="00CA4441">
        <w:rPr>
          <w:rFonts w:ascii="Times New Roman" w:eastAsia="Times New Roman" w:hAnsi="Times New Roman" w:cs="Times New Roman"/>
          <w:color w:val="000000"/>
          <w:sz w:val="28"/>
        </w:rPr>
        <w:t> Ведущий восстановительных программ обязан предоставить сторонам всю необходимую информацию о сути восстановительной программы, ее процессе и возможных последствиях их участия или неучастия в программе.</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lastRenderedPageBreak/>
        <w:t>Нейтральность ведущего восстановительных программ.</w:t>
      </w:r>
      <w:r w:rsidRPr="00CA4441">
        <w:rPr>
          <w:rFonts w:ascii="Times New Roman" w:eastAsia="Times New Roman" w:hAnsi="Times New Roman" w:cs="Times New Roman"/>
          <w:color w:val="000000"/>
          <w:sz w:val="28"/>
        </w:rPr>
        <w:t> Ведущий восстановительных программ в равной степени поддерживает стороны и их стремление в разрешении конфликта. Если ведущий чувствует, что не может сохранять нейтральность, он должен передать дело другому ведущему (медиатору) или прекратить медиацию. Ведущий нейтрален к сторонам, но не нейтрален к факту причинения вреда, то есть контролирует, что на встрече стороны должны обсудить заглаживание обидчиком причиненного вреда.</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 Конфиденциальность в восстановительных программах.</w:t>
      </w:r>
      <w:r w:rsidRPr="00CA4441">
        <w:rPr>
          <w:rFonts w:ascii="Times New Roman" w:eastAsia="Times New Roman" w:hAnsi="Times New Roman" w:cs="Times New Roman"/>
          <w:color w:val="000000"/>
          <w:sz w:val="28"/>
        </w:rPr>
        <w:t> 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 Ведущий восстановительной программы может передать согласованную со сторонами информацию о ее результатах в структуру, направившую дело на медиацию (как правило, это подписанный сторонами договор, в котором зафиксированы результаты, которые стороны согласны передать в вышестоящие организации).</w:t>
      </w:r>
    </w:p>
    <w:p w:rsidR="00CA4441" w:rsidRPr="00CA4441" w:rsidRDefault="00CA4441" w:rsidP="00CA4441">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CA4441">
        <w:rPr>
          <w:rFonts w:ascii="Times New Roman" w:eastAsia="Times New Roman" w:hAnsi="Times New Roman" w:cs="Times New Roman"/>
          <w:b/>
          <w:bCs/>
          <w:color w:val="000000"/>
          <w:sz w:val="28"/>
        </w:rPr>
        <w:t>Ответственность сторон и ведущего.</w:t>
      </w:r>
      <w:r w:rsidRPr="00CA4441">
        <w:rPr>
          <w:rFonts w:ascii="Times New Roman" w:eastAsia="Times New Roman" w:hAnsi="Times New Roman" w:cs="Times New Roman"/>
          <w:color w:val="000000"/>
          <w:sz w:val="28"/>
        </w:rPr>
        <w:t> Ведущий восстановительных программ отвечает за безопасность участников на совместной встрече в восстановительной программе, а также за соблюдение принципов и стандартов восстановительной медиации. Ответственность за результат программ восстановительного разрешения конфликтов и криминальных ситуаций несут участвующие в ней стороны конфликта. Ведущий не может рекомендовать сторонам принять то или иное решение по существу конфликта.</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Описание программы.</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ЭТАП 1. ПОДГОТОВИТЕЛЬНЫЙ</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Задачи работы ведущего (медиатора):</w:t>
      </w:r>
    </w:p>
    <w:p w:rsidR="00CA4441" w:rsidRPr="00CD37A6" w:rsidRDefault="00CA4441" w:rsidP="00CA444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получив информацию о случае, определить, подходит ли он по критериям для работы с использованием восстановительных программ;</w:t>
      </w:r>
    </w:p>
    <w:p w:rsidR="00CA4441" w:rsidRPr="00CD37A6" w:rsidRDefault="00CA4441" w:rsidP="00CA4441">
      <w:pPr>
        <w:shd w:val="clear" w:color="auto" w:fill="FFFFFF"/>
        <w:spacing w:after="0" w:line="240" w:lineRule="auto"/>
        <w:ind w:left="71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Критерии, по которым случай может быть принят в работу:</w:t>
      </w:r>
    </w:p>
    <w:p w:rsidR="00CA4441" w:rsidRPr="00CD37A6" w:rsidRDefault="00CA4441" w:rsidP="00CA4441">
      <w:pPr>
        <w:shd w:val="clear" w:color="auto" w:fill="FFFFFF"/>
        <w:spacing w:after="0" w:line="240" w:lineRule="auto"/>
        <w:ind w:left="71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стороны конфликта (криминальной ситуации) известны;        </w:t>
      </w:r>
    </w:p>
    <w:p w:rsidR="00CA4441" w:rsidRPr="00CD37A6" w:rsidRDefault="00CA4441" w:rsidP="00CA4441">
      <w:pPr>
        <w:shd w:val="clear" w:color="auto" w:fill="FFFFFF"/>
        <w:spacing w:after="0" w:line="240" w:lineRule="auto"/>
        <w:ind w:left="71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в случаях, где есть обидчик и пострадавший, обидчик признает свою вину (или, как минимум, свое участие) в содеянном.</w:t>
      </w:r>
    </w:p>
    <w:p w:rsidR="00CA4441" w:rsidRPr="00CD37A6" w:rsidRDefault="00CA4441" w:rsidP="00CA444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xml:space="preserve">если дело разбирается в официальных органах (милиция, суд или </w:t>
      </w:r>
      <w:proofErr w:type="spellStart"/>
      <w:r w:rsidRPr="00CD37A6">
        <w:rPr>
          <w:rFonts w:ascii="Times New Roman" w:eastAsia="Times New Roman" w:hAnsi="Times New Roman" w:cs="Times New Roman"/>
          <w:sz w:val="28"/>
          <w:szCs w:val="28"/>
        </w:rPr>
        <w:t>КДНиЗП</w:t>
      </w:r>
      <w:proofErr w:type="spellEnd"/>
      <w:r w:rsidRPr="00CD37A6">
        <w:rPr>
          <w:rFonts w:ascii="Times New Roman" w:eastAsia="Times New Roman" w:hAnsi="Times New Roman" w:cs="Times New Roman"/>
          <w:sz w:val="28"/>
          <w:szCs w:val="28"/>
        </w:rPr>
        <w:t>), выяснить, на какой стадии разбирательства находится дело и каковы юридические последствия успешного проведения программы;</w:t>
      </w:r>
    </w:p>
    <w:p w:rsidR="00CA4441" w:rsidRPr="00CD37A6" w:rsidRDefault="00CA4441" w:rsidP="00CA444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CA4441" w:rsidRPr="00CD37A6" w:rsidRDefault="00CA4441" w:rsidP="00CA4441">
      <w:pPr>
        <w:shd w:val="clear" w:color="auto" w:fill="FFFFFF"/>
        <w:spacing w:after="0" w:line="240" w:lineRule="auto"/>
        <w:ind w:firstLine="426"/>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lastRenderedPageBreak/>
        <w:t>        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sidRPr="00CD37A6">
        <w:rPr>
          <w:rFonts w:ascii="Times New Roman" w:eastAsia="Times New Roman" w:hAnsi="Times New Roman" w:cs="Times New Roman"/>
          <w:b/>
          <w:bCs/>
          <w:sz w:val="28"/>
          <w:szCs w:val="28"/>
        </w:rPr>
        <w:t>сквозные задачи</w:t>
      </w:r>
      <w:r w:rsidRPr="00CD37A6">
        <w:rPr>
          <w:rFonts w:ascii="Times New Roman" w:eastAsia="Times New Roman" w:hAnsi="Times New Roman" w:cs="Times New Roman"/>
          <w:sz w:val="28"/>
          <w:szCs w:val="28"/>
        </w:rPr>
        <w:t>. Их реализация помогает сторонам переключиться на будущее и построить конструктивный выход из сложившейся ситуации. Эти задачи таковы:</w:t>
      </w:r>
    </w:p>
    <w:p w:rsidR="00CA4441" w:rsidRPr="00CD37A6"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достижение и удержание контакта со сторонами;</w:t>
      </w:r>
    </w:p>
    <w:p w:rsidR="00CA4441" w:rsidRPr="00CD37A6"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создание условий для конструктивного выражения эмоций;</w:t>
      </w:r>
    </w:p>
    <w:p w:rsidR="00CA4441" w:rsidRPr="00CD37A6"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создание безопасной атмосферы во время работы;</w:t>
      </w:r>
    </w:p>
    <w:p w:rsidR="00CA4441" w:rsidRPr="00CD37A6" w:rsidRDefault="00CA4441" w:rsidP="00CA4441">
      <w:pPr>
        <w:numPr>
          <w:ilvl w:val="0"/>
          <w:numId w:val="6"/>
        </w:numPr>
        <w:shd w:val="clear" w:color="auto" w:fill="FFFFFF"/>
        <w:spacing w:before="24" w:after="24"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создание условий для взаимопонимания.</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ЭТАП 2. ВСТРЕЧА СО СТОРОНОЙ</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1 фаза. Создание основы для диалога со стороной</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Задача: </w:t>
      </w:r>
      <w:r w:rsidRPr="00CD37A6">
        <w:rPr>
          <w:rFonts w:ascii="Times New Roman" w:eastAsia="Times New Roman" w:hAnsi="Times New Roman" w:cs="Times New Roman"/>
          <w:sz w:val="28"/>
          <w:szCs w:val="28"/>
        </w:rPr>
        <w:t>представить себя и программу.</w:t>
      </w:r>
    </w:p>
    <w:p w:rsidR="00CA4441" w:rsidRPr="00CD37A6" w:rsidRDefault="00CA4441" w:rsidP="00CA4441">
      <w:pPr>
        <w:shd w:val="clear" w:color="auto" w:fill="FFFFFF"/>
        <w:spacing w:after="0" w:line="240" w:lineRule="auto"/>
        <w:ind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xml:space="preserve">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w:t>
      </w:r>
      <w:proofErr w:type="gramStart"/>
      <w:r w:rsidRPr="00CD37A6">
        <w:rPr>
          <w:rFonts w:ascii="Times New Roman" w:eastAsia="Times New Roman" w:hAnsi="Times New Roman" w:cs="Times New Roman"/>
          <w:sz w:val="28"/>
          <w:szCs w:val="28"/>
        </w:rPr>
        <w:t>этом  и</w:t>
      </w:r>
      <w:proofErr w:type="gramEnd"/>
      <w:r w:rsidRPr="00CD37A6">
        <w:rPr>
          <w:rFonts w:ascii="Times New Roman" w:eastAsia="Times New Roman" w:hAnsi="Times New Roman" w:cs="Times New Roman"/>
          <w:sz w:val="28"/>
          <w:szCs w:val="28"/>
        </w:rPr>
        <w:t xml:space="preserve"> четко уяснить для себя,  как он будет  представляться, то есть :</w:t>
      </w:r>
    </w:p>
    <w:p w:rsidR="00CA4441" w:rsidRPr="00CD37A6" w:rsidRDefault="00CA4441" w:rsidP="00CA4441">
      <w:pPr>
        <w:numPr>
          <w:ilvl w:val="0"/>
          <w:numId w:val="7"/>
        </w:numPr>
        <w:shd w:val="clear" w:color="auto" w:fill="FFFFFF"/>
        <w:spacing w:before="24" w:after="24" w:line="240" w:lineRule="auto"/>
        <w:ind w:left="360"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кто он и его роль в деле;</w:t>
      </w:r>
    </w:p>
    <w:p w:rsidR="00CA4441" w:rsidRPr="00CD37A6" w:rsidRDefault="00CA4441" w:rsidP="00CA4441">
      <w:pPr>
        <w:numPr>
          <w:ilvl w:val="0"/>
          <w:numId w:val="7"/>
        </w:numPr>
        <w:shd w:val="clear" w:color="auto" w:fill="FFFFFF"/>
        <w:spacing w:before="24" w:after="24" w:line="240" w:lineRule="auto"/>
        <w:ind w:left="360"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роль и функции организации, которую он представляет;</w:t>
      </w:r>
    </w:p>
    <w:p w:rsidR="00CA4441" w:rsidRPr="00CD37A6" w:rsidRDefault="00CA4441" w:rsidP="00CA4441">
      <w:pPr>
        <w:numPr>
          <w:ilvl w:val="0"/>
          <w:numId w:val="7"/>
        </w:numPr>
        <w:shd w:val="clear" w:color="auto" w:fill="FFFFFF"/>
        <w:spacing w:before="24" w:after="24" w:line="240" w:lineRule="auto"/>
        <w:ind w:left="360"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его взаимоотношения со сторонами.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Вариант представления:</w:t>
      </w:r>
    </w:p>
    <w:p w:rsidR="00CA4441" w:rsidRPr="00CD37A6" w:rsidRDefault="00CA4441" w:rsidP="00CA4441">
      <w:pPr>
        <w:shd w:val="clear" w:color="auto" w:fill="FFFFFF"/>
        <w:spacing w:after="0" w:line="240" w:lineRule="auto"/>
        <w:ind w:right="-144"/>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w:t>
      </w:r>
      <w:proofErr w:type="gramStart"/>
      <w:r w:rsidRPr="00CD37A6">
        <w:rPr>
          <w:rFonts w:ascii="Times New Roman" w:eastAsia="Times New Roman" w:hAnsi="Times New Roman" w:cs="Times New Roman"/>
          <w:sz w:val="28"/>
          <w:szCs w:val="28"/>
        </w:rPr>
        <w:t>),  я</w:t>
      </w:r>
      <w:proofErr w:type="gramEnd"/>
      <w:r w:rsidRPr="00CD37A6">
        <w:rPr>
          <w:rFonts w:ascii="Times New Roman" w:eastAsia="Times New Roman" w:hAnsi="Times New Roman" w:cs="Times New Roman"/>
          <w:sz w:val="28"/>
          <w:szCs w:val="28"/>
        </w:rPr>
        <w:t xml:space="preserve">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2 фаза.</w:t>
      </w:r>
      <w:r w:rsidRPr="00CD37A6">
        <w:rPr>
          <w:rFonts w:ascii="Times New Roman" w:eastAsia="Times New Roman" w:hAnsi="Times New Roman" w:cs="Times New Roman"/>
          <w:sz w:val="28"/>
          <w:szCs w:val="28"/>
        </w:rPr>
        <w:t> </w:t>
      </w:r>
      <w:r w:rsidRPr="00CD37A6">
        <w:rPr>
          <w:rFonts w:ascii="Times New Roman" w:eastAsia="Times New Roman" w:hAnsi="Times New Roman" w:cs="Times New Roman"/>
          <w:b/>
          <w:bCs/>
          <w:sz w:val="28"/>
          <w:szCs w:val="28"/>
        </w:rPr>
        <w:t>Понимание ситуации</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lastRenderedPageBreak/>
        <w:t>Задача: </w:t>
      </w:r>
      <w:r w:rsidRPr="00CD37A6">
        <w:rPr>
          <w:rFonts w:ascii="Times New Roman" w:eastAsia="Times New Roman" w:hAnsi="Times New Roman" w:cs="Times New Roman"/>
          <w:sz w:val="28"/>
          <w:szCs w:val="28"/>
        </w:rPr>
        <w:t>помочь обозначить различные аспекты конфликтной ситуации, важные с точки зрения участников и принципов восстановительной медиации.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Возможные действия медиатора:</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u w:val="single"/>
        </w:rPr>
        <w:t>1. Обсуждение ситуации</w:t>
      </w:r>
    </w:p>
    <w:p w:rsidR="00CA4441" w:rsidRPr="00CD37A6"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xml:space="preserve">помочь человеку (вопросами, </w:t>
      </w:r>
      <w:proofErr w:type="spellStart"/>
      <w:r w:rsidRPr="00CD37A6">
        <w:rPr>
          <w:rFonts w:ascii="Times New Roman" w:eastAsia="Times New Roman" w:hAnsi="Times New Roman" w:cs="Times New Roman"/>
          <w:sz w:val="28"/>
          <w:szCs w:val="28"/>
        </w:rPr>
        <w:t>переформулированием</w:t>
      </w:r>
      <w:proofErr w:type="spellEnd"/>
      <w:r w:rsidRPr="00CD37A6">
        <w:rPr>
          <w:rFonts w:ascii="Times New Roman" w:eastAsia="Times New Roman" w:hAnsi="Times New Roman" w:cs="Times New Roman"/>
          <w:sz w:val="28"/>
          <w:szCs w:val="28"/>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
    <w:p w:rsidR="00CA4441" w:rsidRPr="00CD37A6"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внимательно слушать и улавливать, что беспокоит человека;  </w:t>
      </w:r>
    </w:p>
    <w:p w:rsidR="00CA4441" w:rsidRPr="00CD37A6"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в случае необходимости помочь пережить сильные чувства;</w:t>
      </w:r>
    </w:p>
    <w:p w:rsidR="00CA4441" w:rsidRPr="00CD37A6"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ценности относительно различных способов реагирования на ситуацию,  рассказать о ценностях восстановительной медиации.</w:t>
      </w:r>
    </w:p>
    <w:p w:rsidR="00CA4441" w:rsidRPr="00CD37A6" w:rsidRDefault="00CA4441" w:rsidP="00CA4441">
      <w:pPr>
        <w:numPr>
          <w:ilvl w:val="0"/>
          <w:numId w:val="8"/>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u w:val="single"/>
        </w:rPr>
        <w:t>Обсуждение последствий</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3 фаза. Поиск вариантов выхода</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Задача: </w:t>
      </w:r>
      <w:r w:rsidRPr="00CD37A6">
        <w:rPr>
          <w:rFonts w:ascii="Times New Roman" w:eastAsia="Times New Roman" w:hAnsi="Times New Roman" w:cs="Times New Roman"/>
          <w:sz w:val="28"/>
          <w:szCs w:val="28"/>
        </w:rPr>
        <w:t>поддержать принятие стороной ответственности за восстановительный выход из ситуации.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Обсуждаемые вопросы:</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xml:space="preserve">какие выходы возможны из создавшейся ситуации и к каким </w:t>
      </w:r>
      <w:proofErr w:type="gramStart"/>
      <w:r w:rsidRPr="00CD37A6">
        <w:rPr>
          <w:rFonts w:ascii="Times New Roman" w:eastAsia="Times New Roman" w:hAnsi="Times New Roman" w:cs="Times New Roman"/>
          <w:sz w:val="28"/>
          <w:szCs w:val="28"/>
        </w:rPr>
        <w:t>последствиям  эти</w:t>
      </w:r>
      <w:proofErr w:type="gramEnd"/>
      <w:r w:rsidRPr="00CD37A6">
        <w:rPr>
          <w:rFonts w:ascii="Times New Roman" w:eastAsia="Times New Roman" w:hAnsi="Times New Roman" w:cs="Times New Roman"/>
          <w:sz w:val="28"/>
          <w:szCs w:val="28"/>
        </w:rPr>
        <w:t xml:space="preserve"> выходы могут привести;</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пытались ли сами разрешить ситуацию, встретиться со второй стороной;</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варианты заглаживания вреда;</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рассказать о встрече со второй стороной (если она была) или о возможности такой встречи;</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предложить сформулировать перечень вопросов, которые сторона  хочет обсуждать на встрече (сформировать повестку дня);</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проинформировать о юридических последствиях заключения примирительного соглашения;</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lastRenderedPageBreak/>
        <w:t>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независимо от согласия на встречу обсудить, требуется ли помощь каких-то специалистов;</w:t>
      </w:r>
    </w:p>
    <w:p w:rsidR="00CA4441" w:rsidRPr="00CD37A6" w:rsidRDefault="00CA4441" w:rsidP="00CA4441">
      <w:pPr>
        <w:numPr>
          <w:ilvl w:val="0"/>
          <w:numId w:val="9"/>
        </w:numPr>
        <w:shd w:val="clear" w:color="auto" w:fill="FFFFFF"/>
        <w:spacing w:before="24" w:after="24" w:line="240" w:lineRule="auto"/>
        <w:ind w:left="42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если сторона согласна на встречу сторон, приступить  к 4 фазе.</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4 фаза. Подготовка к встрече</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Задача: </w:t>
      </w:r>
      <w:r w:rsidRPr="00CD37A6">
        <w:rPr>
          <w:rFonts w:ascii="Times New Roman" w:eastAsia="Times New Roman" w:hAnsi="Times New Roman" w:cs="Times New Roman"/>
          <w:sz w:val="28"/>
          <w:szCs w:val="28"/>
        </w:rPr>
        <w:t>прояснить суть предстоящей процедуры и поддержать принятие стороной своей роли на встрече.</w:t>
      </w:r>
      <w:r w:rsidRPr="00CD37A6">
        <w:rPr>
          <w:rFonts w:ascii="Times New Roman" w:eastAsia="Times New Roman" w:hAnsi="Times New Roman" w:cs="Times New Roman"/>
          <w:b/>
          <w:bCs/>
          <w:sz w:val="28"/>
          <w:szCs w:val="28"/>
        </w:rPr>
        <w:t> </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Возможные действия медиатора:</w:t>
      </w:r>
    </w:p>
    <w:p w:rsidR="00CA4441" w:rsidRPr="00CD37A6"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CA4441" w:rsidRPr="00CD37A6"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если со второй стороной еще не было индивидуальной встречи, пояснить ее право отказаться от участия в программе;</w:t>
      </w:r>
    </w:p>
    <w:p w:rsidR="00CA4441" w:rsidRPr="00CD37A6"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CA4441" w:rsidRPr="00CD37A6"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перечень участников будущей встречи, предпочтительное время и место встречи;</w:t>
      </w:r>
    </w:p>
    <w:p w:rsidR="00CA4441" w:rsidRPr="00CD37A6" w:rsidRDefault="00CA4441" w:rsidP="00CA4441">
      <w:pPr>
        <w:numPr>
          <w:ilvl w:val="0"/>
          <w:numId w:val="10"/>
        </w:numPr>
        <w:shd w:val="clear" w:color="auto" w:fill="FFFFFF"/>
        <w:spacing w:before="24" w:after="24" w:line="240" w:lineRule="auto"/>
        <w:ind w:left="36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поблагодарить  за беседу, оставить контактный телефон и памятку о программе.</w:t>
      </w:r>
    </w:p>
    <w:p w:rsidR="00CA4441" w:rsidRPr="00CD37A6" w:rsidRDefault="00CA4441" w:rsidP="00CA4441">
      <w:pPr>
        <w:shd w:val="clear" w:color="auto" w:fill="FFFFFF"/>
        <w:spacing w:after="0" w:line="240" w:lineRule="auto"/>
        <w:ind w:left="142"/>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Правила встречи</w:t>
      </w:r>
    </w:p>
    <w:p w:rsidR="00CA4441" w:rsidRPr="00CD37A6" w:rsidRDefault="00CA4441" w:rsidP="00CA4441">
      <w:pPr>
        <w:numPr>
          <w:ilvl w:val="0"/>
          <w:numId w:val="11"/>
        </w:numPr>
        <w:shd w:val="clear" w:color="auto" w:fill="FFFFFF"/>
        <w:spacing w:before="100" w:beforeAutospacing="1" w:after="100" w:afterAutospacing="1" w:line="240" w:lineRule="auto"/>
        <w:ind w:left="142"/>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Не перебивать - у каждого есть возможность быть выслушанным до конца.</w:t>
      </w:r>
    </w:p>
    <w:p w:rsidR="00CA4441" w:rsidRPr="00CD37A6" w:rsidRDefault="00CA4441" w:rsidP="00CA4441">
      <w:pPr>
        <w:numPr>
          <w:ilvl w:val="0"/>
          <w:numId w:val="11"/>
        </w:numPr>
        <w:shd w:val="clear" w:color="auto" w:fill="FFFFFF"/>
        <w:spacing w:before="100" w:beforeAutospacing="1" w:after="100" w:afterAutospacing="1" w:line="240" w:lineRule="auto"/>
        <w:ind w:left="142"/>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Не оскорблять, чтобы все чувствовали себя в безопасности.</w:t>
      </w:r>
    </w:p>
    <w:p w:rsidR="00CA4441" w:rsidRPr="00CD37A6" w:rsidRDefault="00CA4441" w:rsidP="00CA4441">
      <w:pPr>
        <w:numPr>
          <w:ilvl w:val="0"/>
          <w:numId w:val="11"/>
        </w:numPr>
        <w:shd w:val="clear" w:color="auto" w:fill="FFFFFF"/>
        <w:spacing w:before="100" w:beforeAutospacing="1" w:after="100" w:afterAutospacing="1" w:line="240" w:lineRule="auto"/>
        <w:ind w:left="142"/>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Конфиденциальность – не рассказывать окружающим, что происходило на встрече (только результат или подписанный договор).</w:t>
      </w:r>
    </w:p>
    <w:p w:rsidR="00CA4441" w:rsidRPr="00CD37A6" w:rsidRDefault="00CA4441" w:rsidP="00CA4441">
      <w:pPr>
        <w:numPr>
          <w:ilvl w:val="0"/>
          <w:numId w:val="11"/>
        </w:numPr>
        <w:shd w:val="clear" w:color="auto" w:fill="FFFFFF"/>
        <w:spacing w:before="100" w:beforeAutospacing="1" w:after="100" w:afterAutospacing="1" w:line="240" w:lineRule="auto"/>
        <w:ind w:left="142"/>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Каждый участник может при необходимости предложить сделать перерыв, перенести продолжение встречи на другой день.</w:t>
      </w:r>
    </w:p>
    <w:p w:rsidR="00CA4441" w:rsidRPr="00CD37A6" w:rsidRDefault="00CA4441" w:rsidP="00CA4441">
      <w:pPr>
        <w:numPr>
          <w:ilvl w:val="0"/>
          <w:numId w:val="11"/>
        </w:numPr>
        <w:shd w:val="clear" w:color="auto" w:fill="FFFFFF"/>
        <w:spacing w:before="100" w:beforeAutospacing="1" w:after="100" w:afterAutospacing="1" w:line="240" w:lineRule="auto"/>
        <w:ind w:left="142"/>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Медиатор может поговорить с кем-то из участников наедине, а также участник с медиатором.</w:t>
      </w:r>
    </w:p>
    <w:p w:rsidR="00CA4441" w:rsidRPr="00CD37A6" w:rsidRDefault="00CA4441" w:rsidP="00CA4441">
      <w:pPr>
        <w:shd w:val="clear" w:color="auto" w:fill="FFFFFF"/>
        <w:spacing w:after="0" w:line="240" w:lineRule="auto"/>
        <w:ind w:left="142"/>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ЭТАП 3. ВСТРЕЧА СТОРОН</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1 фаза.  Создание условий для диалога между сторонами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Возможные действия медиатора:</w:t>
      </w:r>
    </w:p>
    <w:p w:rsidR="00CA4441" w:rsidRPr="00CD37A6" w:rsidRDefault="00CA4441" w:rsidP="00CA4441">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заранее подготовить место для встречи сторон;</w:t>
      </w:r>
    </w:p>
    <w:p w:rsidR="00CA4441" w:rsidRPr="00CD37A6" w:rsidRDefault="00CA4441" w:rsidP="00CA4441">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lastRenderedPageBreak/>
        <w:t>поприветствовать участников, поблагодарить за то, что пришли, если необходимо – познакомить участников друг с другом;</w:t>
      </w:r>
    </w:p>
    <w:p w:rsidR="00CA4441" w:rsidRPr="00CD37A6" w:rsidRDefault="00CA4441" w:rsidP="00CA4441">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объявить цели встречи, огласить правила, обозначить позицию медиатора;</w:t>
      </w:r>
    </w:p>
    <w:p w:rsidR="00CA4441" w:rsidRPr="00CD37A6" w:rsidRDefault="00CA4441" w:rsidP="00CA4441">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объявить основные пункты повестки дня.</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2 фаза. Организация диалога между сторонами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Задача: </w:t>
      </w:r>
      <w:r w:rsidRPr="00CD37A6">
        <w:rPr>
          <w:rFonts w:ascii="Times New Roman" w:eastAsia="Times New Roman" w:hAnsi="Times New Roman" w:cs="Times New Roman"/>
          <w:sz w:val="28"/>
          <w:szCs w:val="28"/>
        </w:rPr>
        <w:t>организовать взаимопонимание в процессе диалога.</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Возможные действия медиатора:</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1. предложить сторонам рассказать свою версию случившегося и его последствия;</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2. предложить сторонам высказать свое отношение к услышанному;</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3 фаза.  Поддержка восстановительных действий на встрече</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и фиксация решений сторон.</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Задачи:</w:t>
      </w:r>
    </w:p>
    <w:p w:rsidR="00CA4441" w:rsidRPr="00CD37A6"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поддержать понимание и признание последствий криминальной ситуации;</w:t>
      </w:r>
    </w:p>
    <w:p w:rsidR="00CA4441" w:rsidRPr="00CD37A6"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поддержать извинения и прощение;</w:t>
      </w:r>
    </w:p>
    <w:p w:rsidR="00CA4441" w:rsidRPr="00CD37A6"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инициировать поиск вариантов решений и анализ предложений;</w:t>
      </w:r>
    </w:p>
    <w:p w:rsidR="00CA4441" w:rsidRPr="00CD37A6"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и зафиксировать взаимоприемлемые варианты разрешения ситуации;</w:t>
      </w:r>
    </w:p>
    <w:p w:rsidR="00CA4441" w:rsidRPr="00CD37A6" w:rsidRDefault="00CA4441" w:rsidP="00CA4441">
      <w:pPr>
        <w:numPr>
          <w:ilvl w:val="0"/>
          <w:numId w:val="13"/>
        </w:numPr>
        <w:shd w:val="clear" w:color="auto" w:fill="FFFFFF"/>
        <w:spacing w:before="100" w:beforeAutospacing="1" w:after="100" w:afterAutospacing="1" w:line="240" w:lineRule="auto"/>
        <w:ind w:left="234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и принять механизм реализации решений.</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4 фаза.</w:t>
      </w:r>
      <w:r w:rsidRPr="00CD37A6">
        <w:rPr>
          <w:rFonts w:ascii="Times New Roman" w:eastAsia="Times New Roman" w:hAnsi="Times New Roman" w:cs="Times New Roman"/>
          <w:sz w:val="28"/>
          <w:szCs w:val="28"/>
        </w:rPr>
        <w:t> </w:t>
      </w:r>
      <w:r w:rsidRPr="00CD37A6">
        <w:rPr>
          <w:rFonts w:ascii="Times New Roman" w:eastAsia="Times New Roman" w:hAnsi="Times New Roman" w:cs="Times New Roman"/>
          <w:b/>
          <w:bCs/>
          <w:sz w:val="28"/>
          <w:szCs w:val="28"/>
        </w:rPr>
        <w:t>Обсуждение будущего</w:t>
      </w:r>
    </w:p>
    <w:p w:rsidR="00CA4441" w:rsidRPr="00CD37A6" w:rsidRDefault="00CA4441" w:rsidP="00CA4441">
      <w:pPr>
        <w:shd w:val="clear" w:color="auto" w:fill="FFFFFF"/>
        <w:spacing w:after="0" w:line="240" w:lineRule="auto"/>
        <w:ind w:left="66"/>
        <w:jc w:val="both"/>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Задача: </w:t>
      </w:r>
      <w:r w:rsidRPr="00CD37A6">
        <w:rPr>
          <w:rFonts w:ascii="Times New Roman" w:eastAsia="Times New Roman" w:hAnsi="Times New Roman" w:cs="Times New Roman"/>
          <w:sz w:val="28"/>
          <w:szCs w:val="28"/>
        </w:rPr>
        <w:t>поддержать проектирование будущего участников.</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Вопросы для обсуждения:</w:t>
      </w:r>
    </w:p>
    <w:p w:rsidR="00CA4441" w:rsidRPr="00CD37A6"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что будешь делать, если попадешь в похожую ситуацию;</w:t>
      </w:r>
    </w:p>
    <w:p w:rsidR="00CA4441" w:rsidRPr="00CD37A6"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что нужно сделать, чтобы подобное не повторилось;</w:t>
      </w:r>
    </w:p>
    <w:p w:rsidR="00CA4441" w:rsidRPr="00CD37A6"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xml:space="preserve">какую профессию (специальность) хочешь </w:t>
      </w:r>
      <w:proofErr w:type="gramStart"/>
      <w:r w:rsidRPr="00CD37A6">
        <w:rPr>
          <w:rFonts w:ascii="Times New Roman" w:eastAsia="Times New Roman" w:hAnsi="Times New Roman" w:cs="Times New Roman"/>
          <w:sz w:val="28"/>
          <w:szCs w:val="28"/>
        </w:rPr>
        <w:t>получить</w:t>
      </w:r>
      <w:proofErr w:type="gramEnd"/>
      <w:r w:rsidRPr="00CD37A6">
        <w:rPr>
          <w:rFonts w:ascii="Times New Roman" w:eastAsia="Times New Roman" w:hAnsi="Times New Roman" w:cs="Times New Roman"/>
          <w:sz w:val="28"/>
          <w:szCs w:val="28"/>
        </w:rPr>
        <w:t xml:space="preserve"> и кто может поддержать тебя в этом;</w:t>
      </w:r>
    </w:p>
    <w:p w:rsidR="00CA4441" w:rsidRPr="00CD37A6" w:rsidRDefault="00CA4441" w:rsidP="00CA4441">
      <w:pPr>
        <w:numPr>
          <w:ilvl w:val="0"/>
          <w:numId w:val="14"/>
        </w:numPr>
        <w:shd w:val="clear" w:color="auto" w:fill="FFFFFF"/>
        <w:spacing w:before="24" w:after="24" w:line="240" w:lineRule="auto"/>
        <w:ind w:left="796"/>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чем будешь заниматься в свободное время, есть ли желание заниматься в каком-либо кружке, секции, клубе и кто может помочь этому осуществиться.  </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5 фаза.</w:t>
      </w:r>
      <w:r w:rsidRPr="00CD37A6">
        <w:rPr>
          <w:rFonts w:ascii="Times New Roman" w:eastAsia="Times New Roman" w:hAnsi="Times New Roman" w:cs="Times New Roman"/>
          <w:sz w:val="28"/>
          <w:szCs w:val="28"/>
        </w:rPr>
        <w:t> </w:t>
      </w:r>
      <w:r w:rsidRPr="00CD37A6">
        <w:rPr>
          <w:rFonts w:ascii="Times New Roman" w:eastAsia="Times New Roman" w:hAnsi="Times New Roman" w:cs="Times New Roman"/>
          <w:b/>
          <w:bCs/>
          <w:sz w:val="28"/>
          <w:szCs w:val="28"/>
        </w:rPr>
        <w:t>Заключение соглашения</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Задача: </w:t>
      </w:r>
      <w:r w:rsidRPr="00CD37A6">
        <w:rPr>
          <w:rFonts w:ascii="Times New Roman" w:eastAsia="Times New Roman" w:hAnsi="Times New Roman" w:cs="Times New Roman"/>
          <w:sz w:val="28"/>
          <w:szCs w:val="28"/>
        </w:rPr>
        <w:t>зафиксировать достигнутые результаты и договоренности.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Возможные действия медиатора:</w:t>
      </w:r>
    </w:p>
    <w:p w:rsidR="00CA4441" w:rsidRPr="00CD37A6" w:rsidRDefault="00CA4441" w:rsidP="00CA4441">
      <w:pPr>
        <w:numPr>
          <w:ilvl w:val="0"/>
          <w:numId w:val="15"/>
        </w:numPr>
        <w:shd w:val="clear" w:color="auto" w:fill="FFFFFF"/>
        <w:spacing w:before="24" w:after="24"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фиксировать решения и четкий план их реализации;</w:t>
      </w:r>
    </w:p>
    <w:p w:rsidR="00CA4441" w:rsidRPr="00CD37A6" w:rsidRDefault="00CA4441" w:rsidP="00CA4441">
      <w:pPr>
        <w:numPr>
          <w:ilvl w:val="0"/>
          <w:numId w:val="15"/>
        </w:numPr>
        <w:shd w:val="clear" w:color="auto" w:fill="FFFFFF"/>
        <w:spacing w:before="24" w:after="24"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что делать, если план не будет выполнен;</w:t>
      </w:r>
    </w:p>
    <w:p w:rsidR="00CA4441" w:rsidRPr="00CD37A6" w:rsidRDefault="00CA4441" w:rsidP="00CA4441">
      <w:pPr>
        <w:numPr>
          <w:ilvl w:val="0"/>
          <w:numId w:val="15"/>
        </w:numPr>
        <w:shd w:val="clear" w:color="auto" w:fill="FFFFFF"/>
        <w:spacing w:before="24" w:after="24"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зафиксировать устное соглашение или письменный договор.</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lastRenderedPageBreak/>
        <w:t>6 фаза. Рефлексия встречи</w:t>
      </w:r>
    </w:p>
    <w:p w:rsidR="00CA4441" w:rsidRPr="00CD37A6" w:rsidRDefault="00CA4441" w:rsidP="00CA4441">
      <w:pPr>
        <w:numPr>
          <w:ilvl w:val="0"/>
          <w:numId w:val="16"/>
        </w:numPr>
        <w:shd w:val="clear" w:color="auto" w:fill="FFFFFF"/>
        <w:spacing w:before="24" w:after="24"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обсудить,  удовлетворены ли участники встречей, осталось ли что-то недоговоренное?</w:t>
      </w:r>
    </w:p>
    <w:p w:rsidR="00CA4441" w:rsidRPr="00CD37A6" w:rsidRDefault="00CA4441" w:rsidP="00CA4441">
      <w:pPr>
        <w:numPr>
          <w:ilvl w:val="0"/>
          <w:numId w:val="16"/>
        </w:numPr>
        <w:shd w:val="clear" w:color="auto" w:fill="FFFFFF"/>
        <w:spacing w:before="24" w:after="24"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спросить, что важного для себя они узнали в результате встречи.</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i/>
          <w:iCs/>
          <w:sz w:val="28"/>
          <w:szCs w:val="28"/>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АНАЛИТИЧЕСКАЯ БЕСЕДА</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(Может проходить через 2-3 недели)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Задачи: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1. провести рефлексию результатов медиации;</w:t>
      </w:r>
    </w:p>
    <w:p w:rsidR="00CA4441" w:rsidRPr="00CD37A6" w:rsidRDefault="00CA4441" w:rsidP="00CA4441">
      <w:pPr>
        <w:shd w:val="clear" w:color="auto" w:fill="FFFFFF"/>
        <w:spacing w:after="0" w:line="240" w:lineRule="auto"/>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2. выяснить, выполнено ли достигнутое соглашение;</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3. обсудить ценности восстановительного способа разрешения конфликтов и криминальных ситуаций.</w:t>
      </w:r>
    </w:p>
    <w:p w:rsidR="00CA4441" w:rsidRPr="00CD37A6" w:rsidRDefault="00CA4441" w:rsidP="00CA4441">
      <w:pPr>
        <w:shd w:val="clear" w:color="auto" w:fill="FFFFFF"/>
        <w:spacing w:after="0" w:line="240" w:lineRule="auto"/>
        <w:jc w:val="both"/>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Вопросы для обсуждения с подростком и его родителями:</w:t>
      </w:r>
    </w:p>
    <w:p w:rsidR="00CA4441" w:rsidRPr="00CD37A6"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xml:space="preserve">как </w:t>
      </w:r>
      <w:proofErr w:type="gramStart"/>
      <w:r w:rsidRPr="00CD37A6">
        <w:rPr>
          <w:rFonts w:ascii="Times New Roman" w:eastAsia="Times New Roman" w:hAnsi="Times New Roman" w:cs="Times New Roman"/>
          <w:sz w:val="28"/>
          <w:szCs w:val="28"/>
        </w:rPr>
        <w:t>развиваются  ваши</w:t>
      </w:r>
      <w:proofErr w:type="gramEnd"/>
      <w:r w:rsidRPr="00CD37A6">
        <w:rPr>
          <w:rFonts w:ascii="Times New Roman" w:eastAsia="Times New Roman" w:hAnsi="Times New Roman" w:cs="Times New Roman"/>
          <w:sz w:val="28"/>
          <w:szCs w:val="28"/>
        </w:rPr>
        <w:t xml:space="preserve"> отношения и как выполняется договор?</w:t>
      </w:r>
    </w:p>
    <w:p w:rsidR="00CA4441" w:rsidRPr="00CD37A6"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что важного для себя вы поняли в результате встречи?</w:t>
      </w:r>
    </w:p>
    <w:p w:rsidR="00CA4441" w:rsidRPr="00CD37A6"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рассказали ли про медиацию друзьям, знакомым, как они к этому отнеслись?</w:t>
      </w:r>
    </w:p>
    <w:p w:rsidR="00CA4441" w:rsidRPr="00CD37A6" w:rsidRDefault="00CA4441" w:rsidP="00CA4441">
      <w:pPr>
        <w:numPr>
          <w:ilvl w:val="0"/>
          <w:numId w:val="17"/>
        </w:numPr>
        <w:shd w:val="clear" w:color="auto" w:fill="FFFFFF"/>
        <w:spacing w:before="24" w:after="24" w:line="240" w:lineRule="auto"/>
        <w:ind w:left="718"/>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бывают ли у них ситуации, где нужен медиатор, посоветовали бы обратиться к медиаторам?</w:t>
      </w:r>
    </w:p>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Тематический план</w:t>
      </w:r>
    </w:p>
    <w:tbl>
      <w:tblPr>
        <w:tblW w:w="9801"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509"/>
        <w:gridCol w:w="7890"/>
        <w:gridCol w:w="1402"/>
      </w:tblGrid>
      <w:tr w:rsidR="00CD37A6" w:rsidRPr="00CD37A6"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Темы</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Кол. часов</w:t>
            </w:r>
          </w:p>
        </w:tc>
      </w:tr>
      <w:tr w:rsidR="00CD37A6" w:rsidRPr="00CD37A6"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1.</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Предварительная встреча с администрацией ОО и  педагогами,  имеющими отношение к сложившейся ситуации.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1</w:t>
            </w:r>
          </w:p>
        </w:tc>
      </w:tr>
      <w:tr w:rsidR="00CD37A6" w:rsidRPr="00CD37A6"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2.</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Предварительная встреча с каждой из сторон конфликта по отдельности (предварительные встречи)</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3</w:t>
            </w:r>
          </w:p>
        </w:tc>
      </w:tr>
      <w:tr w:rsidR="00CD37A6" w:rsidRPr="00CD37A6"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3.</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Примирительная встреча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1,5</w:t>
            </w:r>
          </w:p>
        </w:tc>
      </w:tr>
      <w:tr w:rsidR="00CD37A6" w:rsidRPr="00CD37A6"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4.</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Аналитическая беседа, обратная связь</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0,5</w:t>
            </w:r>
          </w:p>
        </w:tc>
      </w:tr>
      <w:tr w:rsidR="00CD37A6" w:rsidRPr="00CD37A6" w:rsidTr="00CA4441">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5</w:t>
            </w: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Написание отчета</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4441" w:rsidRPr="00CD37A6" w:rsidRDefault="00CA4441" w:rsidP="00CA4441">
            <w:pPr>
              <w:spacing w:after="0" w:line="0" w:lineRule="atLeast"/>
              <w:jc w:val="center"/>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1</w:t>
            </w:r>
          </w:p>
        </w:tc>
      </w:tr>
      <w:tr w:rsidR="00CD37A6" w:rsidRPr="00CD37A6" w:rsidTr="00CA4441">
        <w:trPr>
          <w:trHeight w:val="1060"/>
        </w:trPr>
        <w:tc>
          <w:tcPr>
            <w:tcW w:w="4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4441" w:rsidRPr="00CD37A6" w:rsidRDefault="00CA4441" w:rsidP="00CA4441">
            <w:pPr>
              <w:spacing w:after="0" w:line="240" w:lineRule="auto"/>
              <w:rPr>
                <w:rFonts w:ascii="Times New Roman" w:eastAsia="Times New Roman" w:hAnsi="Times New Roman" w:cs="Times New Roman"/>
                <w:sz w:val="28"/>
                <w:szCs w:val="28"/>
              </w:rPr>
            </w:pPr>
          </w:p>
        </w:tc>
        <w:tc>
          <w:tcPr>
            <w:tcW w:w="7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4441" w:rsidRPr="00CD37A6" w:rsidRDefault="00CA4441" w:rsidP="00CA4441">
            <w:pPr>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Итого</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A4441" w:rsidRPr="00CD37A6" w:rsidRDefault="00CA4441" w:rsidP="00CA4441">
            <w:pPr>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7</w:t>
            </w:r>
          </w:p>
        </w:tc>
      </w:tr>
    </w:tbl>
    <w:p w:rsidR="00CA4441" w:rsidRPr="00CD37A6" w:rsidRDefault="00CA4441" w:rsidP="00CA4441">
      <w:pPr>
        <w:shd w:val="clear" w:color="auto" w:fill="FFFFFF"/>
        <w:spacing w:after="0" w:line="240" w:lineRule="auto"/>
        <w:jc w:val="center"/>
        <w:rPr>
          <w:rFonts w:ascii="Times New Roman" w:eastAsia="Times New Roman" w:hAnsi="Times New Roman" w:cs="Times New Roman"/>
          <w:sz w:val="28"/>
          <w:szCs w:val="28"/>
        </w:rPr>
      </w:pPr>
      <w:r w:rsidRPr="00CD37A6">
        <w:rPr>
          <w:rFonts w:ascii="Times New Roman" w:eastAsia="Times New Roman" w:hAnsi="Times New Roman" w:cs="Times New Roman"/>
          <w:b/>
          <w:bCs/>
          <w:sz w:val="28"/>
          <w:szCs w:val="28"/>
        </w:rPr>
        <w:t>СПИСОК ЛИТЕРАТУРЫ</w:t>
      </w:r>
    </w:p>
    <w:p w:rsidR="00CA4441" w:rsidRPr="00CD37A6"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Библиотека общественного центра «Судебно-правовая реформа» http://www.sprc.ru/library.html.  </w:t>
      </w:r>
    </w:p>
    <w:p w:rsidR="00CA4441" w:rsidRPr="00CD37A6"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8"/>
          <w:szCs w:val="28"/>
        </w:rPr>
      </w:pPr>
      <w:proofErr w:type="spellStart"/>
      <w:r w:rsidRPr="00CD37A6">
        <w:rPr>
          <w:rFonts w:ascii="Times New Roman" w:eastAsia="Times New Roman" w:hAnsi="Times New Roman" w:cs="Times New Roman"/>
          <w:sz w:val="28"/>
          <w:szCs w:val="28"/>
        </w:rPr>
        <w:t>Зер</w:t>
      </w:r>
      <w:proofErr w:type="spellEnd"/>
      <w:r w:rsidRPr="00CD37A6">
        <w:rPr>
          <w:rFonts w:ascii="Times New Roman" w:eastAsia="Times New Roman" w:hAnsi="Times New Roman" w:cs="Times New Roman"/>
          <w:sz w:val="28"/>
          <w:szCs w:val="28"/>
        </w:rPr>
        <w:t xml:space="preserve"> Х. Восстановительное правосудие: новый взгляд на преступление и наказание. - М.: МОО Центр «Судебно-правовая реформа», 1998. – 328 с.</w:t>
      </w:r>
    </w:p>
    <w:p w:rsidR="00CA4441" w:rsidRPr="00CD37A6"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lastRenderedPageBreak/>
        <w:t xml:space="preserve">Коновалов А.Ю. Школьные службы примирения и восстановительная культура взаимоотношений: практическое </w:t>
      </w:r>
      <w:proofErr w:type="gramStart"/>
      <w:r w:rsidRPr="00CD37A6">
        <w:rPr>
          <w:rFonts w:ascii="Times New Roman" w:eastAsia="Times New Roman" w:hAnsi="Times New Roman" w:cs="Times New Roman"/>
          <w:sz w:val="28"/>
          <w:szCs w:val="28"/>
        </w:rPr>
        <w:t>руководство./</w:t>
      </w:r>
      <w:proofErr w:type="gramEnd"/>
      <w:r w:rsidRPr="00CD37A6">
        <w:rPr>
          <w:rFonts w:ascii="Times New Roman" w:eastAsia="Times New Roman" w:hAnsi="Times New Roman" w:cs="Times New Roman"/>
          <w:sz w:val="28"/>
          <w:szCs w:val="28"/>
        </w:rPr>
        <w:t xml:space="preserve">под общей ред. </w:t>
      </w:r>
      <w:proofErr w:type="spellStart"/>
      <w:r w:rsidRPr="00CD37A6">
        <w:rPr>
          <w:rFonts w:ascii="Times New Roman" w:eastAsia="Times New Roman" w:hAnsi="Times New Roman" w:cs="Times New Roman"/>
          <w:sz w:val="28"/>
          <w:szCs w:val="28"/>
        </w:rPr>
        <w:t>Карнозовой</w:t>
      </w:r>
      <w:proofErr w:type="spellEnd"/>
      <w:r w:rsidRPr="00CD37A6">
        <w:rPr>
          <w:rFonts w:ascii="Times New Roman" w:eastAsia="Times New Roman" w:hAnsi="Times New Roman" w:cs="Times New Roman"/>
          <w:sz w:val="28"/>
          <w:szCs w:val="28"/>
        </w:rPr>
        <w:t xml:space="preserve"> Л.М. – М.:МОО Центр «Судебно-правовая реформа», 2014.</w:t>
      </w:r>
    </w:p>
    <w:p w:rsidR="00CA4441" w:rsidRPr="00CD37A6" w:rsidRDefault="00CA4441" w:rsidP="00CA4441">
      <w:pPr>
        <w:numPr>
          <w:ilvl w:val="0"/>
          <w:numId w:val="1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CD37A6">
        <w:rPr>
          <w:rFonts w:ascii="Times New Roman" w:eastAsia="Times New Roman" w:hAnsi="Times New Roman" w:cs="Times New Roman"/>
          <w:sz w:val="28"/>
          <w:szCs w:val="28"/>
        </w:rPr>
        <w:t> Коновалов А.Ю. Школьная служба примирения и работа медиатора в конфликте \\ Психология и право №4, М.: МГППУ, 2012</w:t>
      </w:r>
    </w:p>
    <w:p w:rsidR="007B460C" w:rsidRPr="00CD37A6" w:rsidRDefault="007B460C">
      <w:pPr>
        <w:rPr>
          <w:rFonts w:ascii="Times New Roman" w:hAnsi="Times New Roman" w:cs="Times New Roman"/>
          <w:sz w:val="28"/>
          <w:szCs w:val="28"/>
        </w:rPr>
      </w:pPr>
    </w:p>
    <w:sectPr w:rsidR="007B460C" w:rsidRPr="00CD3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64B"/>
    <w:multiLevelType w:val="multilevel"/>
    <w:tmpl w:val="4E3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6902"/>
    <w:multiLevelType w:val="multilevel"/>
    <w:tmpl w:val="7E28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A767F"/>
    <w:multiLevelType w:val="multilevel"/>
    <w:tmpl w:val="7834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740C5"/>
    <w:multiLevelType w:val="multilevel"/>
    <w:tmpl w:val="5C0C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F4B7F"/>
    <w:multiLevelType w:val="multilevel"/>
    <w:tmpl w:val="157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27A8E"/>
    <w:multiLevelType w:val="multilevel"/>
    <w:tmpl w:val="EBB63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85311"/>
    <w:multiLevelType w:val="multilevel"/>
    <w:tmpl w:val="00C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B1723"/>
    <w:multiLevelType w:val="multilevel"/>
    <w:tmpl w:val="9F9A6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5215DA"/>
    <w:multiLevelType w:val="multilevel"/>
    <w:tmpl w:val="FF6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0325C"/>
    <w:multiLevelType w:val="multilevel"/>
    <w:tmpl w:val="7A7C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61D48"/>
    <w:multiLevelType w:val="multilevel"/>
    <w:tmpl w:val="29CA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663AC2"/>
    <w:multiLevelType w:val="multilevel"/>
    <w:tmpl w:val="BDC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22213"/>
    <w:multiLevelType w:val="multilevel"/>
    <w:tmpl w:val="E5C0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205487"/>
    <w:multiLevelType w:val="multilevel"/>
    <w:tmpl w:val="1B12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51FC3"/>
    <w:multiLevelType w:val="multilevel"/>
    <w:tmpl w:val="7D4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63137"/>
    <w:multiLevelType w:val="multilevel"/>
    <w:tmpl w:val="9084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536BA"/>
    <w:multiLevelType w:val="multilevel"/>
    <w:tmpl w:val="9BB6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85EB3"/>
    <w:multiLevelType w:val="multilevel"/>
    <w:tmpl w:val="923E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9"/>
  </w:num>
  <w:num w:numId="4">
    <w:abstractNumId w:val="17"/>
  </w:num>
  <w:num w:numId="5">
    <w:abstractNumId w:val="7"/>
  </w:num>
  <w:num w:numId="6">
    <w:abstractNumId w:val="6"/>
  </w:num>
  <w:num w:numId="7">
    <w:abstractNumId w:val="4"/>
  </w:num>
  <w:num w:numId="8">
    <w:abstractNumId w:val="15"/>
  </w:num>
  <w:num w:numId="9">
    <w:abstractNumId w:val="0"/>
  </w:num>
  <w:num w:numId="10">
    <w:abstractNumId w:val="11"/>
  </w:num>
  <w:num w:numId="11">
    <w:abstractNumId w:val="10"/>
  </w:num>
  <w:num w:numId="12">
    <w:abstractNumId w:val="12"/>
  </w:num>
  <w:num w:numId="13">
    <w:abstractNumId w:val="5"/>
  </w:num>
  <w:num w:numId="14">
    <w:abstractNumId w:val="13"/>
  </w:num>
  <w:num w:numId="15">
    <w:abstractNumId w:val="8"/>
  </w:num>
  <w:num w:numId="16">
    <w:abstractNumId w:val="1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1"/>
    <w:rsid w:val="00120A7F"/>
    <w:rsid w:val="007B460C"/>
    <w:rsid w:val="00CA4441"/>
    <w:rsid w:val="00CD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84E4"/>
  <w15:docId w15:val="{7E69F46B-1A02-4230-9F17-A554C04D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A4441"/>
  </w:style>
  <w:style w:type="character" w:customStyle="1" w:styleId="c4">
    <w:name w:val="c4"/>
    <w:basedOn w:val="a0"/>
    <w:rsid w:val="00CA4441"/>
  </w:style>
  <w:style w:type="paragraph" w:customStyle="1" w:styleId="c33">
    <w:name w:val="c33"/>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CA4441"/>
  </w:style>
  <w:style w:type="character" w:customStyle="1" w:styleId="c13">
    <w:name w:val="c13"/>
    <w:basedOn w:val="a0"/>
    <w:rsid w:val="00CA4441"/>
  </w:style>
  <w:style w:type="paragraph" w:customStyle="1" w:styleId="c20">
    <w:name w:val="c2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2">
    <w:name w:val="c62"/>
    <w:basedOn w:val="a0"/>
    <w:rsid w:val="00CA4441"/>
  </w:style>
  <w:style w:type="paragraph" w:customStyle="1" w:styleId="c30">
    <w:name w:val="c3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A4441"/>
  </w:style>
  <w:style w:type="paragraph" w:customStyle="1" w:styleId="c21">
    <w:name w:val="c21"/>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A4441"/>
  </w:style>
  <w:style w:type="paragraph" w:customStyle="1" w:styleId="c12">
    <w:name w:val="c12"/>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A4441"/>
  </w:style>
  <w:style w:type="paragraph" w:customStyle="1" w:styleId="c11">
    <w:name w:val="c11"/>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CA4441"/>
  </w:style>
  <w:style w:type="paragraph" w:customStyle="1" w:styleId="c39">
    <w:name w:val="c39"/>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CA4441"/>
  </w:style>
  <w:style w:type="paragraph" w:customStyle="1" w:styleId="c27">
    <w:name w:val="c27"/>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A44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D37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Айнагуль</cp:lastModifiedBy>
  <cp:revision>2</cp:revision>
  <dcterms:created xsi:type="dcterms:W3CDTF">2024-02-25T08:43:00Z</dcterms:created>
  <dcterms:modified xsi:type="dcterms:W3CDTF">2024-02-25T08:43:00Z</dcterms:modified>
</cp:coreProperties>
</file>